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6"/>
        <w:tblW w:w="15555" w:type="dxa"/>
        <w:tblLayout w:type="fixed"/>
        <w:tblLook w:val="04A0" w:firstRow="1" w:lastRow="0" w:firstColumn="1" w:lastColumn="0" w:noHBand="0" w:noVBand="1"/>
      </w:tblPr>
      <w:tblGrid>
        <w:gridCol w:w="1135"/>
        <w:gridCol w:w="1434"/>
        <w:gridCol w:w="1573"/>
        <w:gridCol w:w="1251"/>
        <w:gridCol w:w="1752"/>
        <w:gridCol w:w="1381"/>
        <w:gridCol w:w="1192"/>
        <w:gridCol w:w="1430"/>
        <w:gridCol w:w="2001"/>
        <w:gridCol w:w="2406"/>
      </w:tblGrid>
      <w:tr w:rsidR="00D80499" w:rsidRPr="00D1255C" w14:paraId="41636BA0" w14:textId="77777777" w:rsidTr="00E10DBA">
        <w:trPr>
          <w:trHeight w:val="701"/>
        </w:trPr>
        <w:tc>
          <w:tcPr>
            <w:tcW w:w="15555" w:type="dxa"/>
            <w:gridSpan w:val="10"/>
            <w:vAlign w:val="center"/>
          </w:tcPr>
          <w:p w14:paraId="0B26E87F" w14:textId="2348CE00" w:rsidR="00D80499" w:rsidRDefault="00D80499" w:rsidP="00D80499">
            <w:pPr>
              <w:jc w:val="center"/>
              <w:rPr>
                <w:rFonts w:cs="Arial"/>
                <w:b/>
                <w:color w:val="FF0000"/>
                <w:szCs w:val="16"/>
                <w:u w:val="single"/>
              </w:rPr>
            </w:pPr>
            <w:r w:rsidRPr="00D1255C">
              <w:rPr>
                <w:rFonts w:cs="Arial"/>
                <w:b/>
                <w:color w:val="FF0000"/>
                <w:szCs w:val="16"/>
                <w:u w:val="single"/>
              </w:rPr>
              <w:t>Stokesay’s Opportunities Curriculum</w:t>
            </w:r>
          </w:p>
          <w:p w14:paraId="025A8362" w14:textId="77777777" w:rsidR="00E3111C" w:rsidRPr="00C96371" w:rsidRDefault="00E3111C" w:rsidP="00D80499">
            <w:pPr>
              <w:jc w:val="center"/>
              <w:rPr>
                <w:rFonts w:cs="Arial"/>
                <w:b/>
                <w:color w:val="FF0000"/>
                <w:sz w:val="8"/>
                <w:szCs w:val="16"/>
                <w:u w:val="single"/>
              </w:rPr>
            </w:pPr>
          </w:p>
          <w:p w14:paraId="656EEE50" w14:textId="40087610" w:rsidR="00D80499" w:rsidRPr="00746176" w:rsidRDefault="00D80499" w:rsidP="00D80499">
            <w:pPr>
              <w:jc w:val="center"/>
              <w:rPr>
                <w:rFonts w:cs="Arial"/>
                <w:b/>
                <w:color w:val="212121"/>
                <w:szCs w:val="16"/>
              </w:rPr>
            </w:pPr>
            <w:r w:rsidRPr="00746176">
              <w:rPr>
                <w:rFonts w:cs="Arial"/>
                <w:b/>
                <w:color w:val="212121"/>
                <w:szCs w:val="16"/>
              </w:rPr>
              <w:t xml:space="preserve">(The additional knowledge, skills and experiences our pupils </w:t>
            </w:r>
            <w:r w:rsidR="004B57E5" w:rsidRPr="00746176">
              <w:rPr>
                <w:rFonts w:cs="Arial"/>
                <w:b/>
                <w:color w:val="212121"/>
                <w:szCs w:val="16"/>
              </w:rPr>
              <w:t>will</w:t>
            </w:r>
            <w:r w:rsidRPr="00746176">
              <w:rPr>
                <w:rFonts w:cs="Arial"/>
                <w:b/>
                <w:color w:val="212121"/>
                <w:szCs w:val="16"/>
              </w:rPr>
              <w:t xml:space="preserve"> have</w:t>
            </w:r>
            <w:r w:rsidR="005F06EC" w:rsidRPr="00746176">
              <w:rPr>
                <w:rFonts w:cs="Arial"/>
                <w:b/>
                <w:color w:val="212121"/>
                <w:szCs w:val="16"/>
              </w:rPr>
              <w:t xml:space="preserve"> the opportunity to learn about</w:t>
            </w:r>
            <w:r w:rsidR="00563822" w:rsidRPr="00746176">
              <w:rPr>
                <w:rFonts w:cs="Arial"/>
                <w:b/>
                <w:color w:val="212121"/>
                <w:szCs w:val="16"/>
              </w:rPr>
              <w:t xml:space="preserve"> by the time they leave Stokesay Primary School</w:t>
            </w:r>
            <w:r w:rsidR="005F06EC" w:rsidRPr="00746176">
              <w:rPr>
                <w:rFonts w:cs="Arial"/>
                <w:b/>
                <w:color w:val="212121"/>
                <w:szCs w:val="16"/>
              </w:rPr>
              <w:t>)</w:t>
            </w:r>
          </w:p>
          <w:p w14:paraId="3B13ABF2" w14:textId="77777777" w:rsidR="00563822" w:rsidRDefault="00563822" w:rsidP="00D80499">
            <w:pPr>
              <w:jc w:val="center"/>
              <w:rPr>
                <w:rFonts w:cs="Arial"/>
                <w:b/>
                <w:i/>
                <w:color w:val="212121"/>
                <w:szCs w:val="16"/>
              </w:rPr>
            </w:pPr>
          </w:p>
          <w:p w14:paraId="7CB82380" w14:textId="5D0D7756" w:rsidR="00563822" w:rsidRDefault="00563822" w:rsidP="00D80499">
            <w:pPr>
              <w:jc w:val="center"/>
              <w:rPr>
                <w:rFonts w:cs="Arial"/>
                <w:b/>
                <w:i/>
                <w:color w:val="212121"/>
                <w:szCs w:val="16"/>
              </w:rPr>
            </w:pPr>
            <w:r>
              <w:rPr>
                <w:rFonts w:cs="Arial"/>
                <w:b/>
                <w:i/>
                <w:color w:val="212121"/>
                <w:szCs w:val="16"/>
              </w:rPr>
              <w:t xml:space="preserve">NB: </w:t>
            </w:r>
            <w:r w:rsidR="00746176">
              <w:rPr>
                <w:rFonts w:cs="Arial"/>
                <w:b/>
                <w:i/>
                <w:color w:val="212121"/>
                <w:szCs w:val="16"/>
              </w:rPr>
              <w:t xml:space="preserve"> </w:t>
            </w:r>
            <w:r>
              <w:rPr>
                <w:rFonts w:cs="Arial"/>
                <w:b/>
                <w:i/>
                <w:color w:val="212121"/>
                <w:szCs w:val="16"/>
              </w:rPr>
              <w:t xml:space="preserve">See separate </w:t>
            </w:r>
            <w:r w:rsidR="00746176">
              <w:rPr>
                <w:rFonts w:cs="Arial"/>
                <w:b/>
                <w:i/>
                <w:color w:val="212121"/>
                <w:szCs w:val="16"/>
              </w:rPr>
              <w:t xml:space="preserve">subject </w:t>
            </w:r>
            <w:r>
              <w:rPr>
                <w:rFonts w:cs="Arial"/>
                <w:b/>
                <w:i/>
                <w:color w:val="212121"/>
                <w:szCs w:val="16"/>
              </w:rPr>
              <w:t xml:space="preserve">planning documents for when these opportunities are woven into the </w:t>
            </w:r>
            <w:r w:rsidR="00746176">
              <w:rPr>
                <w:rFonts w:cs="Arial"/>
                <w:b/>
                <w:i/>
                <w:color w:val="212121"/>
                <w:szCs w:val="16"/>
              </w:rPr>
              <w:t xml:space="preserve">wider </w:t>
            </w:r>
            <w:r>
              <w:rPr>
                <w:rFonts w:cs="Arial"/>
                <w:b/>
                <w:i/>
                <w:color w:val="212121"/>
                <w:szCs w:val="16"/>
              </w:rPr>
              <w:t>curriculum</w:t>
            </w:r>
            <w:r w:rsidR="00746176">
              <w:rPr>
                <w:rFonts w:cs="Arial"/>
                <w:b/>
                <w:i/>
                <w:color w:val="212121"/>
                <w:szCs w:val="16"/>
              </w:rPr>
              <w:t xml:space="preserve"> (although some of these “opportunities” will not be linked to specific subjects, rather one off school events (</w:t>
            </w:r>
            <w:proofErr w:type="spellStart"/>
            <w:r w:rsidR="00746176">
              <w:rPr>
                <w:rFonts w:cs="Arial"/>
                <w:b/>
                <w:i/>
                <w:color w:val="212121"/>
                <w:szCs w:val="16"/>
              </w:rPr>
              <w:t>ie</w:t>
            </w:r>
            <w:proofErr w:type="spellEnd"/>
            <w:r w:rsidR="00746176">
              <w:rPr>
                <w:rFonts w:cs="Arial"/>
                <w:b/>
                <w:i/>
                <w:color w:val="212121"/>
                <w:szCs w:val="16"/>
              </w:rPr>
              <w:t>.  Y6 leavers, Seaside Day, Bikeability Training)</w:t>
            </w:r>
          </w:p>
          <w:p w14:paraId="6EB21884" w14:textId="082EF523" w:rsidR="00E3111C" w:rsidRPr="00D1255C" w:rsidRDefault="00E3111C" w:rsidP="00D80499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</w:tr>
      <w:tr w:rsidR="00FD1BDB" w:rsidRPr="00FD1BDB" w14:paraId="5661BDD8" w14:textId="77777777" w:rsidTr="000362D1">
        <w:trPr>
          <w:trHeight w:val="122"/>
        </w:trPr>
        <w:tc>
          <w:tcPr>
            <w:tcW w:w="1135" w:type="dxa"/>
            <w:vAlign w:val="center"/>
          </w:tcPr>
          <w:p w14:paraId="64E75A99" w14:textId="1935652A" w:rsidR="007B151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</w:t>
            </w:r>
          </w:p>
        </w:tc>
        <w:tc>
          <w:tcPr>
            <w:tcW w:w="1434" w:type="dxa"/>
            <w:vAlign w:val="center"/>
          </w:tcPr>
          <w:p w14:paraId="1A8B9A18" w14:textId="3076C46A" w:rsidR="00877AC3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</w:t>
            </w:r>
          </w:p>
        </w:tc>
        <w:tc>
          <w:tcPr>
            <w:tcW w:w="1573" w:type="dxa"/>
            <w:vAlign w:val="center"/>
          </w:tcPr>
          <w:p w14:paraId="78A33D84" w14:textId="5759ED46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</w:t>
            </w:r>
          </w:p>
        </w:tc>
        <w:tc>
          <w:tcPr>
            <w:tcW w:w="1251" w:type="dxa"/>
            <w:vAlign w:val="center"/>
          </w:tcPr>
          <w:p w14:paraId="297BF700" w14:textId="2FF07D4F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</w:t>
            </w:r>
          </w:p>
        </w:tc>
        <w:tc>
          <w:tcPr>
            <w:tcW w:w="1752" w:type="dxa"/>
            <w:vAlign w:val="center"/>
          </w:tcPr>
          <w:p w14:paraId="13BF9332" w14:textId="3804023D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5</w:t>
            </w:r>
          </w:p>
        </w:tc>
        <w:tc>
          <w:tcPr>
            <w:tcW w:w="1381" w:type="dxa"/>
            <w:vAlign w:val="center"/>
          </w:tcPr>
          <w:p w14:paraId="377E90A0" w14:textId="0CD69D07" w:rsidR="006944C7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6</w:t>
            </w:r>
          </w:p>
        </w:tc>
        <w:tc>
          <w:tcPr>
            <w:tcW w:w="1192" w:type="dxa"/>
            <w:vAlign w:val="center"/>
          </w:tcPr>
          <w:p w14:paraId="0D7F0B17" w14:textId="2052D83B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7</w:t>
            </w:r>
          </w:p>
        </w:tc>
        <w:tc>
          <w:tcPr>
            <w:tcW w:w="1430" w:type="dxa"/>
            <w:vAlign w:val="center"/>
          </w:tcPr>
          <w:p w14:paraId="5DD93756" w14:textId="253E1C3D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8</w:t>
            </w:r>
          </w:p>
        </w:tc>
        <w:tc>
          <w:tcPr>
            <w:tcW w:w="2001" w:type="dxa"/>
            <w:vAlign w:val="center"/>
          </w:tcPr>
          <w:p w14:paraId="712CD11B" w14:textId="5ACE0A9A" w:rsidR="00FD1BDB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9</w:t>
            </w:r>
          </w:p>
        </w:tc>
        <w:tc>
          <w:tcPr>
            <w:tcW w:w="2406" w:type="dxa"/>
            <w:vAlign w:val="center"/>
          </w:tcPr>
          <w:p w14:paraId="5F5EE41B" w14:textId="2D79A9DC" w:rsidR="00373C3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10</w:t>
            </w:r>
          </w:p>
        </w:tc>
      </w:tr>
      <w:tr w:rsidR="00C644CD" w:rsidRPr="00FD1BDB" w14:paraId="03D89730" w14:textId="77777777" w:rsidTr="00E56C6C">
        <w:trPr>
          <w:trHeight w:val="1184"/>
        </w:trPr>
        <w:tc>
          <w:tcPr>
            <w:tcW w:w="1135" w:type="dxa"/>
            <w:vAlign w:val="center"/>
          </w:tcPr>
          <w:p w14:paraId="1E24B3B7" w14:textId="13B225DD" w:rsidR="00C644CD" w:rsidRPr="00E56C6C" w:rsidRDefault="00C644CD" w:rsidP="00C644CD">
            <w:pPr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Join a library and visit regularly</w:t>
            </w:r>
          </w:p>
        </w:tc>
        <w:tc>
          <w:tcPr>
            <w:tcW w:w="1434" w:type="dxa"/>
            <w:vAlign w:val="center"/>
          </w:tcPr>
          <w:p w14:paraId="010F3E1D" w14:textId="597E0330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safari park/ zoo and learn about the animals there</w:t>
            </w:r>
          </w:p>
          <w:p w14:paraId="40CE8EB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4F45D474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how to write a letter and post it</w:t>
            </w:r>
          </w:p>
          <w:p w14:paraId="44F44081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  <w:p w14:paraId="695B70F3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Write to a pen pal</w:t>
            </w:r>
          </w:p>
          <w:p w14:paraId="7408FD2E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  <w:p w14:paraId="17E5C4ED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14:paraId="64C06B4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a farm, to see where food comes from (meat, grains etc)</w:t>
            </w:r>
          </w:p>
        </w:tc>
        <w:tc>
          <w:tcPr>
            <w:tcW w:w="1752" w:type="dxa"/>
            <w:vAlign w:val="center"/>
          </w:tcPr>
          <w:p w14:paraId="44E0389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Explore our local countryside/environment</w:t>
            </w:r>
          </w:p>
          <w:p w14:paraId="22F1ECAA" w14:textId="731BD525" w:rsidR="00C644CD" w:rsidRPr="00E56C6C" w:rsidRDefault="00C644CD" w:rsidP="00E56C6C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(</w:t>
            </w:r>
            <w:r w:rsidR="00D800F7" w:rsidRPr="00E56C6C">
              <w:rPr>
                <w:rFonts w:cs="Arial"/>
                <w:b/>
                <w:color w:val="7030A0"/>
                <w:sz w:val="16"/>
                <w:szCs w:val="16"/>
              </w:rPr>
              <w:t>i.e.</w:t>
            </w: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 xml:space="preserve"> orienteering, making shelters, campfire, mud pies, camping, jump in puddles/kick leaves, climb a mou</w:t>
            </w:r>
            <w:bookmarkStart w:id="0" w:name="_GoBack"/>
            <w:bookmarkEnd w:id="0"/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ntain)</w:t>
            </w:r>
          </w:p>
        </w:tc>
        <w:tc>
          <w:tcPr>
            <w:tcW w:w="1381" w:type="dxa"/>
            <w:vAlign w:val="center"/>
          </w:tcPr>
          <w:p w14:paraId="3610E93C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Gardening, plant a tree/grow a plant</w:t>
            </w:r>
          </w:p>
        </w:tc>
        <w:tc>
          <w:tcPr>
            <w:tcW w:w="1192" w:type="dxa"/>
            <w:vAlign w:val="center"/>
          </w:tcPr>
          <w:p w14:paraId="41D07478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Cooking skills: plan/cook and serve a nutritious meal</w:t>
            </w:r>
          </w:p>
          <w:p w14:paraId="7510F8FB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Bake a cake, follow a recipe</w:t>
            </w:r>
          </w:p>
          <w:p w14:paraId="272CA9C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7779DCAE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how to eat out in a restaurant (use of cutlery, etiquette, sharing/paying bills, tipping)</w:t>
            </w:r>
          </w:p>
          <w:p w14:paraId="1913F18E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14:paraId="2D268F42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Spend at least one day/night away from your parents/carers</w:t>
            </w:r>
          </w:p>
        </w:tc>
        <w:tc>
          <w:tcPr>
            <w:tcW w:w="2406" w:type="dxa"/>
            <w:vAlign w:val="center"/>
          </w:tcPr>
          <w:p w14:paraId="3B529312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Voluntary/community  work</w:t>
            </w:r>
          </w:p>
          <w:p w14:paraId="69E0E6F0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eg:  help out at a care home, read books to the elderly</w:t>
            </w:r>
          </w:p>
          <w:p w14:paraId="74087760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</w:tr>
      <w:tr w:rsidR="00C644CD" w:rsidRPr="00FD1BDB" w14:paraId="45E73FF9" w14:textId="77777777" w:rsidTr="00C644CD">
        <w:trPr>
          <w:trHeight w:val="220"/>
        </w:trPr>
        <w:tc>
          <w:tcPr>
            <w:tcW w:w="1135" w:type="dxa"/>
            <w:vAlign w:val="center"/>
          </w:tcPr>
          <w:p w14:paraId="7C954794" w14:textId="6A1A5DAD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11</w:t>
            </w:r>
          </w:p>
        </w:tc>
        <w:tc>
          <w:tcPr>
            <w:tcW w:w="1434" w:type="dxa"/>
            <w:vAlign w:val="center"/>
          </w:tcPr>
          <w:p w14:paraId="05E7EEEE" w14:textId="1088A9FD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12</w:t>
            </w:r>
          </w:p>
        </w:tc>
        <w:tc>
          <w:tcPr>
            <w:tcW w:w="1573" w:type="dxa"/>
            <w:vAlign w:val="center"/>
          </w:tcPr>
          <w:p w14:paraId="2DC5E52C" w14:textId="65EE1737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13</w:t>
            </w:r>
          </w:p>
        </w:tc>
        <w:tc>
          <w:tcPr>
            <w:tcW w:w="1251" w:type="dxa"/>
            <w:vAlign w:val="center"/>
          </w:tcPr>
          <w:p w14:paraId="1BF5921E" w14:textId="79FD7DAE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14</w:t>
            </w:r>
          </w:p>
        </w:tc>
        <w:tc>
          <w:tcPr>
            <w:tcW w:w="1752" w:type="dxa"/>
            <w:vAlign w:val="center"/>
          </w:tcPr>
          <w:p w14:paraId="36F3472A" w14:textId="0CCB8136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15</w:t>
            </w:r>
          </w:p>
        </w:tc>
        <w:tc>
          <w:tcPr>
            <w:tcW w:w="1381" w:type="dxa"/>
            <w:vAlign w:val="center"/>
          </w:tcPr>
          <w:p w14:paraId="2DFDEDED" w14:textId="7628B7FA" w:rsidR="00C644CD" w:rsidRPr="000362D1" w:rsidRDefault="00C644CD" w:rsidP="00C644CD">
            <w:pPr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16</w:t>
            </w:r>
          </w:p>
        </w:tc>
        <w:tc>
          <w:tcPr>
            <w:tcW w:w="1192" w:type="dxa"/>
            <w:vAlign w:val="center"/>
          </w:tcPr>
          <w:p w14:paraId="019D6482" w14:textId="1326D6FA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17</w:t>
            </w:r>
          </w:p>
        </w:tc>
        <w:tc>
          <w:tcPr>
            <w:tcW w:w="1430" w:type="dxa"/>
            <w:vAlign w:val="center"/>
          </w:tcPr>
          <w:p w14:paraId="0E2586AD" w14:textId="5411F0B0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18</w:t>
            </w:r>
          </w:p>
        </w:tc>
        <w:tc>
          <w:tcPr>
            <w:tcW w:w="2001" w:type="dxa"/>
            <w:vAlign w:val="center"/>
          </w:tcPr>
          <w:p w14:paraId="50AC5E35" w14:textId="4F4B6ECC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19</w:t>
            </w:r>
          </w:p>
        </w:tc>
        <w:tc>
          <w:tcPr>
            <w:tcW w:w="2406" w:type="dxa"/>
            <w:vAlign w:val="center"/>
          </w:tcPr>
          <w:p w14:paraId="7FA707E8" w14:textId="1BE6604D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20</w:t>
            </w:r>
          </w:p>
        </w:tc>
      </w:tr>
      <w:tr w:rsidR="00C644CD" w:rsidRPr="00FD1BDB" w14:paraId="2E656C63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272CC2EA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Buy something from a shop and check your change</w:t>
            </w:r>
          </w:p>
          <w:p w14:paraId="1E3D893B" w14:textId="741CA473" w:rsidR="00C644CD" w:rsidRPr="00E56C6C" w:rsidRDefault="00C644CD" w:rsidP="00742977">
            <w:pPr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9C6535B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Understand how banking/money/savings work - visit a bank</w:t>
            </w:r>
          </w:p>
        </w:tc>
        <w:tc>
          <w:tcPr>
            <w:tcW w:w="1573" w:type="dxa"/>
            <w:vAlign w:val="center"/>
          </w:tcPr>
          <w:p w14:paraId="0878A95F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about and be proud of your local areas:  eg:  Visit a local landmark (castle/church?)</w:t>
            </w:r>
          </w:p>
        </w:tc>
        <w:tc>
          <w:tcPr>
            <w:tcW w:w="1251" w:type="dxa"/>
            <w:vAlign w:val="center"/>
          </w:tcPr>
          <w:p w14:paraId="180656CA" w14:textId="57FAD627" w:rsidR="00C644CD" w:rsidRPr="00E56C6C" w:rsidRDefault="00742977" w:rsidP="00742977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>
              <w:rPr>
                <w:rFonts w:cs="Arial"/>
                <w:b/>
                <w:color w:val="7030A0"/>
                <w:sz w:val="16"/>
                <w:szCs w:val="16"/>
              </w:rPr>
              <w:t>Travel on public transport. Use timetables &amp; book tickets</w:t>
            </w:r>
          </w:p>
        </w:tc>
        <w:tc>
          <w:tcPr>
            <w:tcW w:w="1752" w:type="dxa"/>
            <w:vAlign w:val="center"/>
          </w:tcPr>
          <w:p w14:paraId="463C3C7A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a museum and art gallery</w:t>
            </w:r>
          </w:p>
        </w:tc>
        <w:tc>
          <w:tcPr>
            <w:tcW w:w="1381" w:type="dxa"/>
            <w:vAlign w:val="center"/>
          </w:tcPr>
          <w:p w14:paraId="0FE8FDE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Go to the beach/seaside</w:t>
            </w:r>
          </w:p>
          <w:p w14:paraId="78611168" w14:textId="2D43E0D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(Skim stones, sandcastles, water fight etc)</w:t>
            </w:r>
          </w:p>
          <w:p w14:paraId="3EE5AD1B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0C2EB50F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basic first aid skills</w:t>
            </w:r>
          </w:p>
        </w:tc>
        <w:tc>
          <w:tcPr>
            <w:tcW w:w="1430" w:type="dxa"/>
            <w:vAlign w:val="center"/>
          </w:tcPr>
          <w:p w14:paraId="76E4C88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to Sew</w:t>
            </w:r>
          </w:p>
        </w:tc>
        <w:tc>
          <w:tcPr>
            <w:tcW w:w="2001" w:type="dxa"/>
            <w:vAlign w:val="center"/>
          </w:tcPr>
          <w:p w14:paraId="41EDD935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Make a phone call</w:t>
            </w:r>
          </w:p>
        </w:tc>
        <w:tc>
          <w:tcPr>
            <w:tcW w:w="2406" w:type="dxa"/>
            <w:vAlign w:val="center"/>
          </w:tcPr>
          <w:p w14:paraId="5CB28AF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a city (see that the world is "larger" than their local area)</w:t>
            </w:r>
          </w:p>
          <w:p w14:paraId="4889EEDC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  <w:p w14:paraId="6E9D528C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an ethnically diverse city</w:t>
            </w:r>
          </w:p>
          <w:p w14:paraId="2474C2E4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</w:tr>
      <w:tr w:rsidR="00C644CD" w:rsidRPr="00FD1BDB" w14:paraId="466EEADB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45353D4A" w14:textId="28349CFD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21</w:t>
            </w:r>
          </w:p>
        </w:tc>
        <w:tc>
          <w:tcPr>
            <w:tcW w:w="1434" w:type="dxa"/>
            <w:vAlign w:val="center"/>
          </w:tcPr>
          <w:p w14:paraId="267D1FF1" w14:textId="04A06F13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22</w:t>
            </w:r>
          </w:p>
        </w:tc>
        <w:tc>
          <w:tcPr>
            <w:tcW w:w="1573" w:type="dxa"/>
            <w:vAlign w:val="center"/>
          </w:tcPr>
          <w:p w14:paraId="293F3526" w14:textId="521269E7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23</w:t>
            </w:r>
          </w:p>
        </w:tc>
        <w:tc>
          <w:tcPr>
            <w:tcW w:w="1251" w:type="dxa"/>
            <w:vAlign w:val="center"/>
          </w:tcPr>
          <w:p w14:paraId="78E6A90D" w14:textId="2775B230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24</w:t>
            </w:r>
          </w:p>
        </w:tc>
        <w:tc>
          <w:tcPr>
            <w:tcW w:w="1752" w:type="dxa"/>
            <w:vAlign w:val="center"/>
          </w:tcPr>
          <w:p w14:paraId="43F0450B" w14:textId="6941AB29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25</w:t>
            </w:r>
          </w:p>
        </w:tc>
        <w:tc>
          <w:tcPr>
            <w:tcW w:w="1381" w:type="dxa"/>
            <w:vAlign w:val="center"/>
          </w:tcPr>
          <w:p w14:paraId="7395916F" w14:textId="175027ED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26</w:t>
            </w:r>
          </w:p>
        </w:tc>
        <w:tc>
          <w:tcPr>
            <w:tcW w:w="1192" w:type="dxa"/>
            <w:vAlign w:val="center"/>
          </w:tcPr>
          <w:p w14:paraId="4BF93261" w14:textId="79187561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27</w:t>
            </w:r>
          </w:p>
        </w:tc>
        <w:tc>
          <w:tcPr>
            <w:tcW w:w="1430" w:type="dxa"/>
            <w:vAlign w:val="center"/>
          </w:tcPr>
          <w:p w14:paraId="320E922C" w14:textId="3A5BF29D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28</w:t>
            </w:r>
          </w:p>
        </w:tc>
        <w:tc>
          <w:tcPr>
            <w:tcW w:w="2001" w:type="dxa"/>
            <w:vAlign w:val="center"/>
          </w:tcPr>
          <w:p w14:paraId="740A8124" w14:textId="74774BEC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29</w:t>
            </w:r>
          </w:p>
        </w:tc>
        <w:tc>
          <w:tcPr>
            <w:tcW w:w="2406" w:type="dxa"/>
            <w:vAlign w:val="center"/>
          </w:tcPr>
          <w:p w14:paraId="52093624" w14:textId="1FA8833D" w:rsidR="00C644CD" w:rsidRPr="000362D1" w:rsidRDefault="00C644CD" w:rsidP="000362D1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30</w:t>
            </w:r>
          </w:p>
        </w:tc>
      </w:tr>
      <w:tr w:rsidR="00C644CD" w:rsidRPr="00FD1BDB" w14:paraId="49719324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03FBD75A" w14:textId="4A0045E2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to play an instrument</w:t>
            </w:r>
          </w:p>
          <w:p w14:paraId="6F8152D0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F52DB77" w14:textId="45929F03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Go to the theatre</w:t>
            </w:r>
          </w:p>
          <w:p w14:paraId="38BA3F45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5C1A0824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Make a time capsule to be opened in 25/30 years (pictures, wishes, fears, hopes, dreams)</w:t>
            </w:r>
          </w:p>
          <w:p w14:paraId="6DB73141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14:paraId="27E98533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Have the opportunity to showcase your talent in public (</w:t>
            </w:r>
            <w:proofErr w:type="spellStart"/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eg</w:t>
            </w:r>
            <w:proofErr w:type="spellEnd"/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. Stokesay’s Got Talent)</w:t>
            </w:r>
          </w:p>
        </w:tc>
        <w:tc>
          <w:tcPr>
            <w:tcW w:w="1752" w:type="dxa"/>
            <w:vAlign w:val="center"/>
          </w:tcPr>
          <w:p w14:paraId="44A7AF4C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Hold a position of responsibility (Librarian, Break Buddy etc)</w:t>
            </w:r>
          </w:p>
          <w:p w14:paraId="6FFCD22B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14:paraId="5117BA79" w14:textId="68A969B9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Meet and interview an author and/or illustrator</w:t>
            </w:r>
          </w:p>
          <w:p w14:paraId="1659A1BB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079E3A62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Visit a range of places of worship</w:t>
            </w:r>
          </w:p>
          <w:p w14:paraId="5C3284F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1923B686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Enjoy listening to live music</w:t>
            </w:r>
          </w:p>
          <w:p w14:paraId="0A1DEE6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14:paraId="394F8FFA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Teach a fellow pupil a skill you have that they would like to learn</w:t>
            </w:r>
          </w:p>
          <w:p w14:paraId="3C534A41" w14:textId="77777777" w:rsidR="00C644CD" w:rsidRPr="00E56C6C" w:rsidRDefault="00C644CD" w:rsidP="00C644CD">
            <w:pPr>
              <w:jc w:val="center"/>
              <w:rPr>
                <w:rFonts w:cs="Arial"/>
                <w:b/>
                <w:i/>
                <w:color w:val="7030A0"/>
                <w:sz w:val="16"/>
                <w:szCs w:val="16"/>
              </w:rPr>
            </w:pPr>
            <w:proofErr w:type="spellStart"/>
            <w:r w:rsidRPr="00E56C6C">
              <w:rPr>
                <w:rFonts w:cs="Arial"/>
                <w:b/>
                <w:i/>
                <w:color w:val="7030A0"/>
                <w:sz w:val="16"/>
                <w:szCs w:val="16"/>
              </w:rPr>
              <w:t>e.g</w:t>
            </w:r>
            <w:proofErr w:type="spellEnd"/>
            <w:r w:rsidRPr="00E56C6C">
              <w:rPr>
                <w:rFonts w:cs="Arial"/>
                <w:b/>
                <w:i/>
                <w:color w:val="7030A0"/>
                <w:sz w:val="16"/>
                <w:szCs w:val="16"/>
              </w:rPr>
              <w:t xml:space="preserve"> how to tie shoe laces</w:t>
            </w:r>
          </w:p>
          <w:p w14:paraId="625470AF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06" w:type="dxa"/>
            <w:vAlign w:val="center"/>
          </w:tcPr>
          <w:p w14:paraId="5C73D7F1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to ride a bike</w:t>
            </w:r>
          </w:p>
          <w:p w14:paraId="633027BE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</w:tr>
      <w:tr w:rsidR="00C644CD" w:rsidRPr="00FD1BDB" w14:paraId="0A1E0706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713C31E8" w14:textId="598D2979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31</w:t>
            </w:r>
          </w:p>
        </w:tc>
        <w:tc>
          <w:tcPr>
            <w:tcW w:w="1434" w:type="dxa"/>
            <w:vAlign w:val="center"/>
          </w:tcPr>
          <w:p w14:paraId="2D538F63" w14:textId="177CF7BA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32</w:t>
            </w:r>
          </w:p>
        </w:tc>
        <w:tc>
          <w:tcPr>
            <w:tcW w:w="1573" w:type="dxa"/>
            <w:vAlign w:val="center"/>
          </w:tcPr>
          <w:p w14:paraId="79B09769" w14:textId="30385C35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33</w:t>
            </w:r>
          </w:p>
        </w:tc>
        <w:tc>
          <w:tcPr>
            <w:tcW w:w="1251" w:type="dxa"/>
            <w:vAlign w:val="center"/>
          </w:tcPr>
          <w:p w14:paraId="06AD9E2B" w14:textId="7D363B96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34</w:t>
            </w:r>
          </w:p>
        </w:tc>
        <w:tc>
          <w:tcPr>
            <w:tcW w:w="1752" w:type="dxa"/>
            <w:vAlign w:val="center"/>
          </w:tcPr>
          <w:p w14:paraId="4D999762" w14:textId="2498DDA2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35</w:t>
            </w:r>
          </w:p>
        </w:tc>
        <w:tc>
          <w:tcPr>
            <w:tcW w:w="1381" w:type="dxa"/>
            <w:vAlign w:val="center"/>
          </w:tcPr>
          <w:p w14:paraId="18517A8C" w14:textId="177B584F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36</w:t>
            </w:r>
          </w:p>
        </w:tc>
        <w:tc>
          <w:tcPr>
            <w:tcW w:w="1192" w:type="dxa"/>
            <w:vAlign w:val="center"/>
          </w:tcPr>
          <w:p w14:paraId="08D70E93" w14:textId="71F79AF9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37</w:t>
            </w:r>
          </w:p>
        </w:tc>
        <w:tc>
          <w:tcPr>
            <w:tcW w:w="1430" w:type="dxa"/>
            <w:vAlign w:val="center"/>
          </w:tcPr>
          <w:p w14:paraId="3D56DC58" w14:textId="43013F36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38</w:t>
            </w:r>
          </w:p>
        </w:tc>
        <w:tc>
          <w:tcPr>
            <w:tcW w:w="2001" w:type="dxa"/>
            <w:vAlign w:val="center"/>
          </w:tcPr>
          <w:p w14:paraId="484FE5A0" w14:textId="21E2E518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39</w:t>
            </w:r>
          </w:p>
        </w:tc>
        <w:tc>
          <w:tcPr>
            <w:tcW w:w="2406" w:type="dxa"/>
            <w:vAlign w:val="center"/>
          </w:tcPr>
          <w:p w14:paraId="3C28F3CE" w14:textId="187B8178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40</w:t>
            </w:r>
          </w:p>
        </w:tc>
      </w:tr>
      <w:tr w:rsidR="00C644CD" w:rsidRPr="00FD1BDB" w14:paraId="5352BFAE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2526B43B" w14:textId="4DD08B2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 xml:space="preserve">Form a Committee and arrange an event for charity (ie. </w:t>
            </w:r>
            <w:proofErr w:type="spellStart"/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Rotakids</w:t>
            </w:r>
            <w:proofErr w:type="spellEnd"/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)</w:t>
            </w:r>
          </w:p>
          <w:p w14:paraId="58DD015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1895281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Contribute to an online blog</w:t>
            </w:r>
          </w:p>
          <w:p w14:paraId="7C2EE7EA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2E840008" w14:textId="264F4C02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Have a speaking part in a school play or performance</w:t>
            </w:r>
          </w:p>
        </w:tc>
        <w:tc>
          <w:tcPr>
            <w:tcW w:w="1251" w:type="dxa"/>
            <w:vAlign w:val="center"/>
          </w:tcPr>
          <w:p w14:paraId="19020ED9" w14:textId="2640A0EB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Plan a route to a destination using a map</w:t>
            </w:r>
          </w:p>
          <w:p w14:paraId="7F00496F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752" w:type="dxa"/>
            <w:vAlign w:val="center"/>
          </w:tcPr>
          <w:p w14:paraId="490E26C7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Daily Mile:  run/walk for 15 minutes every afternoon (improve physical and mental health)</w:t>
            </w:r>
          </w:p>
        </w:tc>
        <w:tc>
          <w:tcPr>
            <w:tcW w:w="1381" w:type="dxa"/>
            <w:vAlign w:val="center"/>
          </w:tcPr>
          <w:p w14:paraId="3EF27915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about the “3 Rs” (Reduce, Re-use, Recycle)</w:t>
            </w:r>
          </w:p>
        </w:tc>
        <w:tc>
          <w:tcPr>
            <w:tcW w:w="1192" w:type="dxa"/>
            <w:vAlign w:val="center"/>
          </w:tcPr>
          <w:p w14:paraId="771BFDD5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Plan events to raise school funds (eg:  Year 6 leavers)</w:t>
            </w:r>
          </w:p>
        </w:tc>
        <w:tc>
          <w:tcPr>
            <w:tcW w:w="1430" w:type="dxa"/>
            <w:vAlign w:val="center"/>
          </w:tcPr>
          <w:p w14:paraId="07E5C11B" w14:textId="63EED18D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Experience/have a visit from:  Further Education</w:t>
            </w:r>
          </w:p>
        </w:tc>
        <w:tc>
          <w:tcPr>
            <w:tcW w:w="2001" w:type="dxa"/>
            <w:vAlign w:val="center"/>
          </w:tcPr>
          <w:p w14:paraId="142DCB81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Plan events to raise money for others (eg:  Uganda, Party in the Playground)</w:t>
            </w:r>
          </w:p>
        </w:tc>
        <w:tc>
          <w:tcPr>
            <w:tcW w:w="2406" w:type="dxa"/>
            <w:vAlign w:val="center"/>
          </w:tcPr>
          <w:p w14:paraId="3BE4CB29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how to look after an animal... School rabbit/guinea pig/gerbils/chickens</w:t>
            </w:r>
          </w:p>
        </w:tc>
      </w:tr>
      <w:tr w:rsidR="00C644CD" w:rsidRPr="00FD1BDB" w14:paraId="46F6B990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03CDB5BC" w14:textId="276D47E3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41</w:t>
            </w:r>
          </w:p>
        </w:tc>
        <w:tc>
          <w:tcPr>
            <w:tcW w:w="1434" w:type="dxa"/>
            <w:vAlign w:val="center"/>
          </w:tcPr>
          <w:p w14:paraId="05C18E0B" w14:textId="266B9EE4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42</w:t>
            </w:r>
          </w:p>
        </w:tc>
        <w:tc>
          <w:tcPr>
            <w:tcW w:w="1573" w:type="dxa"/>
            <w:vAlign w:val="center"/>
          </w:tcPr>
          <w:p w14:paraId="6D72FDEE" w14:textId="09BB58FD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43</w:t>
            </w:r>
          </w:p>
        </w:tc>
        <w:tc>
          <w:tcPr>
            <w:tcW w:w="1251" w:type="dxa"/>
            <w:vAlign w:val="center"/>
          </w:tcPr>
          <w:p w14:paraId="6F848DAB" w14:textId="73519250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44</w:t>
            </w:r>
          </w:p>
        </w:tc>
        <w:tc>
          <w:tcPr>
            <w:tcW w:w="1752" w:type="dxa"/>
            <w:vAlign w:val="center"/>
          </w:tcPr>
          <w:p w14:paraId="4B3BBCDA" w14:textId="1B66EDF1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45</w:t>
            </w:r>
          </w:p>
        </w:tc>
        <w:tc>
          <w:tcPr>
            <w:tcW w:w="1381" w:type="dxa"/>
            <w:vAlign w:val="center"/>
          </w:tcPr>
          <w:p w14:paraId="4DC8C80B" w14:textId="56C2F929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46</w:t>
            </w:r>
          </w:p>
        </w:tc>
        <w:tc>
          <w:tcPr>
            <w:tcW w:w="1192" w:type="dxa"/>
            <w:vAlign w:val="center"/>
          </w:tcPr>
          <w:p w14:paraId="2AAF2776" w14:textId="10DD8618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47</w:t>
            </w:r>
          </w:p>
        </w:tc>
        <w:tc>
          <w:tcPr>
            <w:tcW w:w="1430" w:type="dxa"/>
            <w:vAlign w:val="center"/>
          </w:tcPr>
          <w:p w14:paraId="1C89AF10" w14:textId="1D6E0549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48</w:t>
            </w:r>
          </w:p>
        </w:tc>
        <w:tc>
          <w:tcPr>
            <w:tcW w:w="2001" w:type="dxa"/>
            <w:vAlign w:val="center"/>
          </w:tcPr>
          <w:p w14:paraId="690DC071" w14:textId="20CD8EB3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49</w:t>
            </w:r>
          </w:p>
        </w:tc>
        <w:tc>
          <w:tcPr>
            <w:tcW w:w="2406" w:type="dxa"/>
            <w:vAlign w:val="center"/>
          </w:tcPr>
          <w:p w14:paraId="4F9CA1C4" w14:textId="08E81FF4" w:rsidR="00C644CD" w:rsidRPr="000362D1" w:rsidRDefault="00C644CD" w:rsidP="00C644CD">
            <w:pPr>
              <w:jc w:val="center"/>
              <w:rPr>
                <w:rFonts w:cs="Arial"/>
                <w:b/>
                <w:color w:val="7030A0"/>
                <w:sz w:val="18"/>
                <w:szCs w:val="16"/>
                <w:u w:val="single"/>
              </w:rPr>
            </w:pPr>
            <w:r w:rsidRPr="000362D1">
              <w:rPr>
                <w:rFonts w:cs="Arial"/>
                <w:b/>
                <w:color w:val="7030A0"/>
                <w:sz w:val="18"/>
                <w:szCs w:val="16"/>
                <w:u w:val="single"/>
              </w:rPr>
              <w:t>50</w:t>
            </w:r>
          </w:p>
        </w:tc>
      </w:tr>
      <w:tr w:rsidR="00C644CD" w:rsidRPr="00FD1BDB" w14:paraId="4C7AD640" w14:textId="77777777" w:rsidTr="00C644CD">
        <w:trPr>
          <w:trHeight w:val="147"/>
        </w:trPr>
        <w:tc>
          <w:tcPr>
            <w:tcW w:w="1135" w:type="dxa"/>
            <w:vAlign w:val="center"/>
          </w:tcPr>
          <w:p w14:paraId="2890639C" w14:textId="513F3C27" w:rsidR="00C644CD" w:rsidRPr="00E56C6C" w:rsidRDefault="00C644CD" w:rsidP="00C644C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56C6C">
              <w:rPr>
                <w:rFonts w:cstheme="minorHAnsi"/>
                <w:b/>
                <w:color w:val="7030A0"/>
                <w:sz w:val="16"/>
              </w:rPr>
              <w:t xml:space="preserve">Astronomy - </w:t>
            </w:r>
            <w:proofErr w:type="spellStart"/>
            <w:r w:rsidRPr="00E56C6C">
              <w:rPr>
                <w:rFonts w:cstheme="minorHAnsi"/>
                <w:b/>
                <w:color w:val="7030A0"/>
                <w:sz w:val="16"/>
              </w:rPr>
              <w:t>eg</w:t>
            </w:r>
            <w:proofErr w:type="spellEnd"/>
            <w:r w:rsidRPr="00E56C6C">
              <w:rPr>
                <w:rFonts w:cstheme="minorHAnsi"/>
                <w:b/>
                <w:color w:val="7030A0"/>
                <w:sz w:val="16"/>
              </w:rPr>
              <w:t xml:space="preserve"> eclipse, blood moon, space travel</w:t>
            </w:r>
            <w:r w:rsidRPr="00E56C6C">
              <w:rPr>
                <w:rFonts w:cstheme="minorHAnsi"/>
                <w:b/>
                <w:color w:val="212121"/>
                <w:sz w:val="16"/>
              </w:rPr>
              <w:br/>
            </w:r>
          </w:p>
        </w:tc>
        <w:tc>
          <w:tcPr>
            <w:tcW w:w="1434" w:type="dxa"/>
            <w:vAlign w:val="center"/>
          </w:tcPr>
          <w:p w14:paraId="464A12A4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theme="minorHAnsi"/>
                <w:b/>
                <w:color w:val="7030A0"/>
                <w:sz w:val="16"/>
              </w:rPr>
              <w:t>Debating, helping become more articulate and confident in arguing a topic.</w:t>
            </w:r>
          </w:p>
        </w:tc>
        <w:tc>
          <w:tcPr>
            <w:tcW w:w="1573" w:type="dxa"/>
            <w:vAlign w:val="center"/>
          </w:tcPr>
          <w:p w14:paraId="5999A4E9" w14:textId="77777777" w:rsidR="00C644CD" w:rsidRPr="00E56C6C" w:rsidRDefault="00C644CD" w:rsidP="00C644CD">
            <w:pPr>
              <w:jc w:val="center"/>
              <w:rPr>
                <w:rFonts w:cstheme="minorHAnsi"/>
                <w:b/>
                <w:color w:val="7030A0"/>
                <w:sz w:val="16"/>
              </w:rPr>
            </w:pPr>
            <w:r w:rsidRPr="00E56C6C">
              <w:rPr>
                <w:rFonts w:cstheme="minorHAnsi"/>
                <w:b/>
                <w:color w:val="7030A0"/>
                <w:sz w:val="16"/>
              </w:rPr>
              <w:t xml:space="preserve">Construction of all kinds (to help dexterity, imagination, practical skills) </w:t>
            </w:r>
          </w:p>
          <w:p w14:paraId="22B9F58C" w14:textId="36727CC8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proofErr w:type="spellStart"/>
            <w:proofErr w:type="gramStart"/>
            <w:r w:rsidRPr="00E56C6C">
              <w:rPr>
                <w:rFonts w:cstheme="minorHAnsi"/>
                <w:b/>
                <w:color w:val="7030A0"/>
                <w:sz w:val="16"/>
              </w:rPr>
              <w:t>eg</w:t>
            </w:r>
            <w:proofErr w:type="spellEnd"/>
            <w:proofErr w:type="gramEnd"/>
            <w:r w:rsidRPr="00E56C6C">
              <w:rPr>
                <w:rFonts w:cstheme="minorHAnsi"/>
                <w:b/>
                <w:color w:val="7030A0"/>
                <w:sz w:val="16"/>
              </w:rPr>
              <w:t>. Airfix models, Lego</w:t>
            </w:r>
          </w:p>
        </w:tc>
        <w:tc>
          <w:tcPr>
            <w:tcW w:w="1251" w:type="dxa"/>
            <w:vAlign w:val="center"/>
          </w:tcPr>
          <w:p w14:paraId="530DB8C6" w14:textId="274AD892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Learn a new sport</w:t>
            </w:r>
          </w:p>
        </w:tc>
        <w:tc>
          <w:tcPr>
            <w:tcW w:w="1752" w:type="dxa"/>
            <w:vAlign w:val="center"/>
          </w:tcPr>
          <w:p w14:paraId="5076779E" w14:textId="7D632084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Work with children who are less fortunate (hospital, charity)</w:t>
            </w:r>
          </w:p>
        </w:tc>
        <w:tc>
          <w:tcPr>
            <w:tcW w:w="1381" w:type="dxa"/>
            <w:vAlign w:val="center"/>
          </w:tcPr>
          <w:p w14:paraId="6BD7D39E" w14:textId="5EE37318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  <w:r w:rsidRPr="00E56C6C">
              <w:rPr>
                <w:rFonts w:cs="Arial"/>
                <w:b/>
                <w:color w:val="7030A0"/>
                <w:sz w:val="16"/>
                <w:szCs w:val="16"/>
              </w:rPr>
              <w:t>Overcome a fear</w:t>
            </w:r>
          </w:p>
        </w:tc>
        <w:tc>
          <w:tcPr>
            <w:tcW w:w="1192" w:type="dxa"/>
            <w:vAlign w:val="center"/>
          </w:tcPr>
          <w:p w14:paraId="51DE51D4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58F60E8D" w14:textId="77777777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001" w:type="dxa"/>
            <w:vAlign w:val="center"/>
          </w:tcPr>
          <w:p w14:paraId="72991D92" w14:textId="146F736B" w:rsidR="00C644CD" w:rsidRPr="00E56C6C" w:rsidRDefault="00C644CD" w:rsidP="00C644CD">
            <w:pPr>
              <w:jc w:val="center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2406" w:type="dxa"/>
            <w:vAlign w:val="center"/>
          </w:tcPr>
          <w:p w14:paraId="77106EE2" w14:textId="77777777" w:rsidR="00C644CD" w:rsidRPr="00E56C6C" w:rsidRDefault="00C644CD" w:rsidP="00C644CD">
            <w:pPr>
              <w:shd w:val="clear" w:color="auto" w:fill="F4F4F4"/>
              <w:rPr>
                <w:rFonts w:cs="Arial"/>
                <w:b/>
                <w:color w:val="7030A0"/>
                <w:sz w:val="16"/>
                <w:szCs w:val="16"/>
              </w:rPr>
            </w:pPr>
          </w:p>
        </w:tc>
      </w:tr>
    </w:tbl>
    <w:p w14:paraId="356F0B6D" w14:textId="00162B72" w:rsidR="00BE0133" w:rsidRPr="00FD1BDB" w:rsidRDefault="00BE0133">
      <w:pPr>
        <w:rPr>
          <w:rFonts w:cs="Arial"/>
          <w:b/>
          <w:color w:val="212121"/>
          <w:sz w:val="6"/>
          <w:szCs w:val="16"/>
        </w:rPr>
      </w:pPr>
    </w:p>
    <w:p w14:paraId="2504FA30" w14:textId="77777777" w:rsidR="00A401E3" w:rsidRPr="004969D6" w:rsidRDefault="00A401E3" w:rsidP="003E0A22">
      <w:pPr>
        <w:spacing w:after="0" w:line="240" w:lineRule="auto"/>
        <w:rPr>
          <w:rFonts w:cs="Arial"/>
          <w:b/>
          <w:color w:val="212121"/>
          <w:sz w:val="16"/>
          <w:szCs w:val="16"/>
        </w:rPr>
      </w:pPr>
    </w:p>
    <w:sectPr w:rsidR="00A401E3" w:rsidRPr="004969D6" w:rsidSect="006E1290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65EF0" w14:textId="77777777" w:rsidR="00C468D6" w:rsidRDefault="00C468D6" w:rsidP="00BE0133">
      <w:pPr>
        <w:spacing w:after="0" w:line="240" w:lineRule="auto"/>
      </w:pPr>
      <w:r>
        <w:separator/>
      </w:r>
    </w:p>
  </w:endnote>
  <w:endnote w:type="continuationSeparator" w:id="0">
    <w:p w14:paraId="07B16FB9" w14:textId="77777777" w:rsidR="00C468D6" w:rsidRDefault="00C468D6" w:rsidP="00BE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4FAEC" w14:textId="77777777" w:rsidR="00C468D6" w:rsidRDefault="00C468D6" w:rsidP="00BE0133">
      <w:pPr>
        <w:spacing w:after="0" w:line="240" w:lineRule="auto"/>
      </w:pPr>
      <w:r>
        <w:separator/>
      </w:r>
    </w:p>
  </w:footnote>
  <w:footnote w:type="continuationSeparator" w:id="0">
    <w:p w14:paraId="0EDF89CA" w14:textId="77777777" w:rsidR="00C468D6" w:rsidRDefault="00C468D6" w:rsidP="00BE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64E"/>
    <w:multiLevelType w:val="hybridMultilevel"/>
    <w:tmpl w:val="84BED4B8"/>
    <w:lvl w:ilvl="0" w:tplc="D80E4B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1E7E"/>
    <w:multiLevelType w:val="hybridMultilevel"/>
    <w:tmpl w:val="CB5A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3"/>
    <w:rsid w:val="00007B2A"/>
    <w:rsid w:val="000362D1"/>
    <w:rsid w:val="00036568"/>
    <w:rsid w:val="00070149"/>
    <w:rsid w:val="00085F49"/>
    <w:rsid w:val="00091904"/>
    <w:rsid w:val="000E1DE8"/>
    <w:rsid w:val="000E48E3"/>
    <w:rsid w:val="000E580A"/>
    <w:rsid w:val="000F45BB"/>
    <w:rsid w:val="000F5594"/>
    <w:rsid w:val="000F6BE0"/>
    <w:rsid w:val="001040B9"/>
    <w:rsid w:val="001235AD"/>
    <w:rsid w:val="0012641D"/>
    <w:rsid w:val="00156F2A"/>
    <w:rsid w:val="00157ADD"/>
    <w:rsid w:val="001658F7"/>
    <w:rsid w:val="001700A2"/>
    <w:rsid w:val="00177D67"/>
    <w:rsid w:val="001829FA"/>
    <w:rsid w:val="001A7225"/>
    <w:rsid w:val="001B294A"/>
    <w:rsid w:val="001C6F45"/>
    <w:rsid w:val="0024586F"/>
    <w:rsid w:val="002803B5"/>
    <w:rsid w:val="002953A9"/>
    <w:rsid w:val="002B1789"/>
    <w:rsid w:val="002D1783"/>
    <w:rsid w:val="002E620E"/>
    <w:rsid w:val="002F4B27"/>
    <w:rsid w:val="00361D48"/>
    <w:rsid w:val="00373C3D"/>
    <w:rsid w:val="00390536"/>
    <w:rsid w:val="003B0A4C"/>
    <w:rsid w:val="003E0A22"/>
    <w:rsid w:val="003F4CE5"/>
    <w:rsid w:val="00410C7D"/>
    <w:rsid w:val="0041741B"/>
    <w:rsid w:val="00440845"/>
    <w:rsid w:val="004409D9"/>
    <w:rsid w:val="00465992"/>
    <w:rsid w:val="00473600"/>
    <w:rsid w:val="004969D6"/>
    <w:rsid w:val="004A087F"/>
    <w:rsid w:val="004B57E5"/>
    <w:rsid w:val="004B5F73"/>
    <w:rsid w:val="004C2EE6"/>
    <w:rsid w:val="004C3C91"/>
    <w:rsid w:val="004D2ED2"/>
    <w:rsid w:val="004E4A57"/>
    <w:rsid w:val="004E7761"/>
    <w:rsid w:val="004F5505"/>
    <w:rsid w:val="0050704A"/>
    <w:rsid w:val="00517BEB"/>
    <w:rsid w:val="005202B8"/>
    <w:rsid w:val="005327CB"/>
    <w:rsid w:val="00552348"/>
    <w:rsid w:val="00563822"/>
    <w:rsid w:val="0059058C"/>
    <w:rsid w:val="005E551C"/>
    <w:rsid w:val="005F06EC"/>
    <w:rsid w:val="006664EA"/>
    <w:rsid w:val="00691893"/>
    <w:rsid w:val="006944C7"/>
    <w:rsid w:val="006E1290"/>
    <w:rsid w:val="006F4156"/>
    <w:rsid w:val="00715604"/>
    <w:rsid w:val="00730FA1"/>
    <w:rsid w:val="0073519B"/>
    <w:rsid w:val="00742977"/>
    <w:rsid w:val="00746176"/>
    <w:rsid w:val="00757D60"/>
    <w:rsid w:val="00765AE0"/>
    <w:rsid w:val="00775695"/>
    <w:rsid w:val="00776A6F"/>
    <w:rsid w:val="0078518E"/>
    <w:rsid w:val="0079280B"/>
    <w:rsid w:val="007A5558"/>
    <w:rsid w:val="007B151D"/>
    <w:rsid w:val="007C518C"/>
    <w:rsid w:val="007D43E6"/>
    <w:rsid w:val="007D5CBA"/>
    <w:rsid w:val="007E0480"/>
    <w:rsid w:val="007E6FDB"/>
    <w:rsid w:val="008027E3"/>
    <w:rsid w:val="0080561E"/>
    <w:rsid w:val="00832044"/>
    <w:rsid w:val="00835806"/>
    <w:rsid w:val="00856BE2"/>
    <w:rsid w:val="00865295"/>
    <w:rsid w:val="00877AC3"/>
    <w:rsid w:val="00881033"/>
    <w:rsid w:val="00891641"/>
    <w:rsid w:val="008B46A8"/>
    <w:rsid w:val="008C7F4E"/>
    <w:rsid w:val="008D22E9"/>
    <w:rsid w:val="008E0476"/>
    <w:rsid w:val="008F4A59"/>
    <w:rsid w:val="00924C89"/>
    <w:rsid w:val="00930F07"/>
    <w:rsid w:val="00933B53"/>
    <w:rsid w:val="00933CA3"/>
    <w:rsid w:val="00950B86"/>
    <w:rsid w:val="00980140"/>
    <w:rsid w:val="0098139B"/>
    <w:rsid w:val="009C1ACE"/>
    <w:rsid w:val="009D492A"/>
    <w:rsid w:val="009D4DF8"/>
    <w:rsid w:val="00A06584"/>
    <w:rsid w:val="00A20529"/>
    <w:rsid w:val="00A35226"/>
    <w:rsid w:val="00A401E3"/>
    <w:rsid w:val="00A43B81"/>
    <w:rsid w:val="00A8684E"/>
    <w:rsid w:val="00AA7464"/>
    <w:rsid w:val="00AC0487"/>
    <w:rsid w:val="00AD0273"/>
    <w:rsid w:val="00AE1C76"/>
    <w:rsid w:val="00AE27ED"/>
    <w:rsid w:val="00AE298B"/>
    <w:rsid w:val="00B0257E"/>
    <w:rsid w:val="00B62CE8"/>
    <w:rsid w:val="00B726D5"/>
    <w:rsid w:val="00B9479F"/>
    <w:rsid w:val="00BA0E54"/>
    <w:rsid w:val="00BB3759"/>
    <w:rsid w:val="00BB7246"/>
    <w:rsid w:val="00BE0133"/>
    <w:rsid w:val="00BE1817"/>
    <w:rsid w:val="00BF0AD5"/>
    <w:rsid w:val="00C27B48"/>
    <w:rsid w:val="00C468D6"/>
    <w:rsid w:val="00C644CD"/>
    <w:rsid w:val="00C83076"/>
    <w:rsid w:val="00C96371"/>
    <w:rsid w:val="00CA533E"/>
    <w:rsid w:val="00CA6EA8"/>
    <w:rsid w:val="00CC790B"/>
    <w:rsid w:val="00CD2466"/>
    <w:rsid w:val="00CF4A57"/>
    <w:rsid w:val="00D1255C"/>
    <w:rsid w:val="00D40D39"/>
    <w:rsid w:val="00D5468B"/>
    <w:rsid w:val="00D800F7"/>
    <w:rsid w:val="00D80499"/>
    <w:rsid w:val="00DA6BA4"/>
    <w:rsid w:val="00DA703B"/>
    <w:rsid w:val="00DC54CE"/>
    <w:rsid w:val="00DD01D8"/>
    <w:rsid w:val="00E0378F"/>
    <w:rsid w:val="00E10DBA"/>
    <w:rsid w:val="00E31028"/>
    <w:rsid w:val="00E3111C"/>
    <w:rsid w:val="00E5170F"/>
    <w:rsid w:val="00E550F4"/>
    <w:rsid w:val="00E556D5"/>
    <w:rsid w:val="00E56C6C"/>
    <w:rsid w:val="00EA36EA"/>
    <w:rsid w:val="00EC2DD9"/>
    <w:rsid w:val="00ED12E0"/>
    <w:rsid w:val="00EE58BE"/>
    <w:rsid w:val="00EF4018"/>
    <w:rsid w:val="00EF498D"/>
    <w:rsid w:val="00F845CC"/>
    <w:rsid w:val="00FC451B"/>
    <w:rsid w:val="00FD1BDB"/>
    <w:rsid w:val="00FD694D"/>
    <w:rsid w:val="00FD6E97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E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3"/>
  </w:style>
  <w:style w:type="paragraph" w:styleId="Footer">
    <w:name w:val="footer"/>
    <w:basedOn w:val="Normal"/>
    <w:link w:val="FooterChar"/>
    <w:uiPriority w:val="99"/>
    <w:unhideWhenUsed/>
    <w:rsid w:val="00BE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3"/>
  </w:style>
  <w:style w:type="table" w:styleId="TableGrid">
    <w:name w:val="Table Grid"/>
    <w:basedOn w:val="TableNormal"/>
    <w:uiPriority w:val="39"/>
    <w:rsid w:val="00BE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3"/>
  </w:style>
  <w:style w:type="paragraph" w:styleId="Footer">
    <w:name w:val="footer"/>
    <w:basedOn w:val="Normal"/>
    <w:link w:val="FooterChar"/>
    <w:uiPriority w:val="99"/>
    <w:unhideWhenUsed/>
    <w:rsid w:val="00BE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3"/>
  </w:style>
  <w:style w:type="table" w:styleId="TableGrid">
    <w:name w:val="Table Grid"/>
    <w:basedOn w:val="TableNormal"/>
    <w:uiPriority w:val="39"/>
    <w:rsid w:val="00BE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72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5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1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9404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7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3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55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09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22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860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8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641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649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97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289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11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16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56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41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58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76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1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14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4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16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2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29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139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7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193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044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76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3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28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0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4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26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10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0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07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45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440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9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81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208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02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215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0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1FCA-9792-47E2-A79E-EF4274B6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peterson</dc:creator>
  <cp:lastModifiedBy>Any Authorised User</cp:lastModifiedBy>
  <cp:revision>7</cp:revision>
  <cp:lastPrinted>2019-07-04T13:23:00Z</cp:lastPrinted>
  <dcterms:created xsi:type="dcterms:W3CDTF">2019-07-04T13:18:00Z</dcterms:created>
  <dcterms:modified xsi:type="dcterms:W3CDTF">2019-07-10T11:06:00Z</dcterms:modified>
</cp:coreProperties>
</file>